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FF"/>
  <w:body>
    <w:p w14:paraId="30E870A6" w14:textId="3E9F5C6D" w:rsidR="007D11FA" w:rsidRPr="00FB7D49" w:rsidRDefault="006F1264" w:rsidP="000B342E">
      <w:pPr>
        <w:spacing w:line="360" w:lineRule="auto"/>
        <w:rPr>
          <w:rFonts w:ascii="Arial Narrow" w:hAnsi="Arial Narrow" w:cs="Calibri"/>
          <w:b/>
          <w:bCs/>
        </w:rPr>
      </w:pPr>
      <w:r>
        <w:rPr>
          <w:noProof/>
        </w:rPr>
        <w:drawing>
          <wp:anchor distT="0" distB="0" distL="114300" distR="114300" simplePos="0" relativeHeight="251659265" behindDoc="0" locked="0" layoutInCell="1" allowOverlap="1" wp14:anchorId="2B5A91AC" wp14:editId="045786B7">
            <wp:simplePos x="0" y="0"/>
            <wp:positionH relativeFrom="page">
              <wp:posOffset>3925570</wp:posOffset>
            </wp:positionH>
            <wp:positionV relativeFrom="paragraph">
              <wp:posOffset>208280</wp:posOffset>
            </wp:positionV>
            <wp:extent cx="3089275" cy="2893060"/>
            <wp:effectExtent l="2858" t="0" r="0" b="0"/>
            <wp:wrapThrough wrapText="bothSides">
              <wp:wrapPolygon edited="0">
                <wp:start x="20" y="21621"/>
                <wp:lineTo x="21465" y="21621"/>
                <wp:lineTo x="21465" y="145"/>
                <wp:lineTo x="20" y="145"/>
                <wp:lineTo x="20" y="2162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515" t="8806" r="15623" b="4482"/>
                    <a:stretch/>
                  </pic:blipFill>
                  <pic:spPr bwMode="auto">
                    <a:xfrm rot="5400000">
                      <a:off x="0" y="0"/>
                      <a:ext cx="3089275" cy="2893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342E" w:rsidRPr="00FB7D49">
        <w:rPr>
          <w:rFonts w:ascii="Arial Narrow" w:hAnsi="Arial Narrow" w:cs="Calibri"/>
          <w:b/>
          <w:bCs/>
        </w:rPr>
        <w:t xml:space="preserve">Kaydence </w:t>
      </w:r>
    </w:p>
    <w:p w14:paraId="0E6A7052" w14:textId="327B48A9" w:rsidR="000B342E" w:rsidRPr="00FB7D49" w:rsidRDefault="000B342E" w:rsidP="000B342E">
      <w:pPr>
        <w:spacing w:line="360" w:lineRule="auto"/>
        <w:rPr>
          <w:rFonts w:ascii="Arial Narrow" w:hAnsi="Arial Narrow" w:cs="Calibri"/>
          <w:b/>
          <w:bCs/>
        </w:rPr>
      </w:pPr>
      <w:r w:rsidRPr="00FB7D49">
        <w:rPr>
          <w:rFonts w:ascii="Arial Narrow" w:hAnsi="Arial Narrow" w:cs="Calibri"/>
          <w:b/>
          <w:bCs/>
        </w:rPr>
        <w:t xml:space="preserve">(DOB May 2008) </w:t>
      </w:r>
    </w:p>
    <w:p w14:paraId="1A899720" w14:textId="0924FCA8" w:rsidR="000B342E" w:rsidRPr="00F95113" w:rsidRDefault="000B342E" w:rsidP="000B342E">
      <w:pPr>
        <w:spacing w:line="360" w:lineRule="auto"/>
        <w:rPr>
          <w:rFonts w:ascii="Arial Narrow" w:hAnsi="Arial Narrow" w:cs="Calibri"/>
          <w:b/>
          <w:bCs/>
        </w:rPr>
      </w:pPr>
      <w:r w:rsidRPr="00FB7D49">
        <w:rPr>
          <w:rFonts w:ascii="Arial Narrow" w:hAnsi="Arial Narrow" w:cs="Calibri"/>
          <w:b/>
          <w:bCs/>
        </w:rPr>
        <w:t>Age: 1</w:t>
      </w:r>
      <w:r w:rsidR="00CD36E8">
        <w:rPr>
          <w:rFonts w:ascii="Arial Narrow" w:hAnsi="Arial Narrow" w:cs="Calibri"/>
          <w:b/>
          <w:bCs/>
        </w:rPr>
        <w:t>5</w:t>
      </w:r>
      <w:r w:rsidRPr="00FB7D49">
        <w:rPr>
          <w:rFonts w:ascii="Arial Narrow" w:hAnsi="Arial Narrow" w:cs="Calibri"/>
          <w:b/>
          <w:bCs/>
        </w:rPr>
        <w:t xml:space="preserve"> </w:t>
      </w:r>
    </w:p>
    <w:p w14:paraId="402B8FB5" w14:textId="1749C820" w:rsidR="000B342E" w:rsidRPr="00FB7D49" w:rsidRDefault="000B342E" w:rsidP="000B342E">
      <w:pPr>
        <w:spacing w:line="360" w:lineRule="auto"/>
        <w:rPr>
          <w:rFonts w:ascii="Arial Narrow" w:hAnsi="Arial Narrow"/>
        </w:rPr>
      </w:pPr>
      <w:r w:rsidRPr="00FB7D49">
        <w:rPr>
          <w:rFonts w:ascii="Arial Narrow" w:hAnsi="Arial Narrow"/>
        </w:rPr>
        <w:t>Kaydence is a 1</w:t>
      </w:r>
      <w:r w:rsidR="00CD36E8">
        <w:rPr>
          <w:rFonts w:ascii="Arial Narrow" w:hAnsi="Arial Narrow"/>
        </w:rPr>
        <w:t>5</w:t>
      </w:r>
      <w:r w:rsidRPr="00FB7D49">
        <w:rPr>
          <w:rFonts w:ascii="Arial Narrow" w:hAnsi="Arial Narrow"/>
        </w:rPr>
        <w:t xml:space="preserve">-year-old female. Kaydence is outgoing and eager to make friendships. Kaydence is optimistic on her future and plans to have her own family where she can be a "positive influence". Kaydence has an interest in becoming a nurse. Kaydence enjoys reading, writing, history, and painting. </w:t>
      </w:r>
      <w:r w:rsidR="00115345" w:rsidRPr="00FB7D49">
        <w:rPr>
          <w:rFonts w:ascii="Arial Narrow" w:hAnsi="Arial Narrow"/>
        </w:rPr>
        <w:t>Kaydence has a passion for dogs and helping others.</w:t>
      </w:r>
      <w:r w:rsidR="000D45A3">
        <w:rPr>
          <w:rFonts w:ascii="Arial Narrow" w:hAnsi="Arial Narrow"/>
        </w:rPr>
        <w:t xml:space="preserve"> Kaydence’s favorite color is pastel yellow and pink. Kaydence loves to listen to country music.</w:t>
      </w:r>
      <w:r w:rsidR="00115345" w:rsidRPr="00FB7D49">
        <w:rPr>
          <w:rFonts w:ascii="Arial Narrow" w:hAnsi="Arial Narrow"/>
        </w:rPr>
        <w:t xml:space="preserve"> </w:t>
      </w:r>
      <w:r w:rsidRPr="00FB7D49">
        <w:rPr>
          <w:rFonts w:ascii="Arial Narrow" w:hAnsi="Arial Narrow"/>
        </w:rPr>
        <w:t xml:space="preserve">Kaydence </w:t>
      </w:r>
      <w:r w:rsidR="00115345" w:rsidRPr="00FB7D49">
        <w:rPr>
          <w:rFonts w:ascii="Arial Narrow" w:hAnsi="Arial Narrow"/>
        </w:rPr>
        <w:t xml:space="preserve">has </w:t>
      </w:r>
      <w:r w:rsidR="00E3210D" w:rsidRPr="00FB7D49">
        <w:rPr>
          <w:rFonts w:ascii="Arial Narrow" w:hAnsi="Arial Narrow"/>
        </w:rPr>
        <w:t>a love for her</w:t>
      </w:r>
      <w:r w:rsidRPr="00FB7D49">
        <w:rPr>
          <w:rFonts w:ascii="Arial Narrow" w:hAnsi="Arial Narrow"/>
        </w:rPr>
        <w:t xml:space="preserve"> community and a desire to do more volunteer work. </w:t>
      </w:r>
    </w:p>
    <w:p w14:paraId="009E1491" w14:textId="77777777" w:rsidR="00E744D4" w:rsidRDefault="00E744D4" w:rsidP="000B342E">
      <w:pPr>
        <w:spacing w:line="360" w:lineRule="auto"/>
        <w:rPr>
          <w:rFonts w:ascii="Arial Narrow" w:hAnsi="Arial Narrow"/>
        </w:rPr>
      </w:pPr>
    </w:p>
    <w:p w14:paraId="4E37E8EE" w14:textId="29455593" w:rsidR="00013501" w:rsidRDefault="00FB7D49" w:rsidP="00013501">
      <w:pPr>
        <w:spacing w:line="360" w:lineRule="auto"/>
        <w:rPr>
          <w:rFonts w:ascii="Arial Narrow" w:hAnsi="Arial Narrow"/>
        </w:rPr>
      </w:pPr>
      <w:r w:rsidRPr="00FB7D49">
        <w:rPr>
          <w:rFonts w:ascii="Arial Narrow" w:hAnsi="Arial Narrow" w:cs="Calibri"/>
          <w:b/>
          <w:bCs/>
          <w:noProof/>
        </w:rPr>
        <w:drawing>
          <wp:anchor distT="0" distB="0" distL="114300" distR="114300" simplePos="0" relativeHeight="251658241" behindDoc="1" locked="0" layoutInCell="1" allowOverlap="1" wp14:anchorId="18F36C5A" wp14:editId="7F795A95">
            <wp:simplePos x="0" y="0"/>
            <wp:positionH relativeFrom="column">
              <wp:posOffset>-455264</wp:posOffset>
            </wp:positionH>
            <wp:positionV relativeFrom="paragraph">
              <wp:posOffset>503451</wp:posOffset>
            </wp:positionV>
            <wp:extent cx="914400" cy="914400"/>
            <wp:effectExtent l="0" t="0" r="0" b="0"/>
            <wp:wrapTight wrapText="bothSides">
              <wp:wrapPolygon edited="0">
                <wp:start x="15300" y="3600"/>
                <wp:lineTo x="900" y="4950"/>
                <wp:lineTo x="0" y="5850"/>
                <wp:lineTo x="3150" y="11700"/>
                <wp:lineTo x="3600" y="17550"/>
                <wp:lineTo x="15750" y="17550"/>
                <wp:lineTo x="16200" y="11700"/>
                <wp:lineTo x="20700" y="7650"/>
                <wp:lineTo x="21150" y="6750"/>
                <wp:lineTo x="18900" y="3600"/>
                <wp:lineTo x="15300" y="3600"/>
              </wp:wrapPolygon>
            </wp:wrapTight>
            <wp:docPr id="4" name="Graphic 4" descr="Do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Dog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anchor>
        </w:drawing>
      </w:r>
      <w:r w:rsidR="000B342E" w:rsidRPr="00FB7D49">
        <w:rPr>
          <w:rFonts w:ascii="Arial Narrow" w:hAnsi="Arial Narrow"/>
        </w:rPr>
        <w:t>Kaydence has experienced a lot of traumatic events in her life which have led to the needs she has today. Kaydence attends public school where she is in the general education classroom. Kaydence does not have an Individual Educational Plan. Kaydence enjoys school and all the subjects it involves</w:t>
      </w:r>
      <w:r w:rsidR="00416815" w:rsidRPr="00FB7D49">
        <w:rPr>
          <w:rFonts w:ascii="Arial Narrow" w:hAnsi="Arial Narrow"/>
        </w:rPr>
        <w:t xml:space="preserve"> but specifically history</w:t>
      </w:r>
      <w:r w:rsidR="000B342E" w:rsidRPr="00FB7D49">
        <w:rPr>
          <w:rFonts w:ascii="Arial Narrow" w:hAnsi="Arial Narrow"/>
        </w:rPr>
        <w:t xml:space="preserve">. Kaydence has several friends at school that she would consider to be positive friendships. It has been suggested that Kaydence would do best in a one or two parent home with structure and consistency. </w:t>
      </w:r>
    </w:p>
    <w:p w14:paraId="1A0CC77E" w14:textId="77777777" w:rsidR="00E744D4" w:rsidRDefault="00E744D4" w:rsidP="000B342E">
      <w:pPr>
        <w:spacing w:line="360" w:lineRule="auto"/>
        <w:rPr>
          <w:rFonts w:ascii="Arial Narrow" w:hAnsi="Arial Narrow"/>
        </w:rPr>
      </w:pPr>
    </w:p>
    <w:p w14:paraId="193BF0EC" w14:textId="170E73AB" w:rsidR="00013501" w:rsidRPr="00FB7D49" w:rsidRDefault="00013501" w:rsidP="00013501">
      <w:pPr>
        <w:spacing w:line="360" w:lineRule="auto"/>
        <w:rPr>
          <w:rFonts w:ascii="Arial Narrow" w:hAnsi="Arial Narrow"/>
        </w:rPr>
      </w:pPr>
      <w:r w:rsidRPr="00FB7D49">
        <w:rPr>
          <w:rFonts w:ascii="Arial Narrow" w:hAnsi="Arial Narrow"/>
        </w:rPr>
        <w:t xml:space="preserve">Kaydence thrives in an environment that is patient, structured, outgoing, and optimistic. Kaydence is goal oriented and enjoys staying busy. Kaydence receives supportive services </w:t>
      </w:r>
      <w:r>
        <w:rPr>
          <w:rFonts w:ascii="Arial Narrow" w:hAnsi="Arial Narrow"/>
        </w:rPr>
        <w:t xml:space="preserve">such as individual counseling and medication management. These are services that would need to continue in her prospective adoptive home. </w:t>
      </w:r>
      <w:r w:rsidRPr="00FB7D49">
        <w:rPr>
          <w:rFonts w:ascii="Arial Narrow" w:hAnsi="Arial Narrow"/>
        </w:rPr>
        <w:t xml:space="preserve">If you are interested in learning about Kaydence, we look forward to hearing from you. </w:t>
      </w:r>
    </w:p>
    <w:p w14:paraId="5EE852BB" w14:textId="7BAC33B8" w:rsidR="000B342E" w:rsidRPr="00FB7D49" w:rsidRDefault="000B342E" w:rsidP="006F1264">
      <w:pPr>
        <w:spacing w:line="360" w:lineRule="auto"/>
        <w:jc w:val="center"/>
        <w:rPr>
          <w:rFonts w:ascii="Arial Narrow" w:hAnsi="Arial Narrow" w:cs="Arial"/>
          <w:b/>
          <w:bCs/>
          <w:sz w:val="24"/>
          <w:szCs w:val="24"/>
          <w:u w:val="single"/>
        </w:rPr>
      </w:pPr>
      <w:r w:rsidRPr="00FB7D49">
        <w:rPr>
          <w:rFonts w:ascii="Arial Narrow" w:hAnsi="Arial Narrow" w:cs="Arial"/>
          <w:b/>
          <w:bCs/>
          <w:sz w:val="24"/>
          <w:szCs w:val="24"/>
          <w:u w:val="single"/>
        </w:rPr>
        <w:t>More Information Contact:</w:t>
      </w:r>
    </w:p>
    <w:p w14:paraId="5C8F2C88" w14:textId="77777777" w:rsidR="006F1264" w:rsidRDefault="006F1264" w:rsidP="006F1264">
      <w:pPr>
        <w:spacing w:line="360" w:lineRule="auto"/>
        <w:jc w:val="center"/>
        <w:rPr>
          <w:rFonts w:ascii="Arial Narrow" w:hAnsi="Arial Narrow" w:cs="Arial"/>
          <w:sz w:val="24"/>
          <w:szCs w:val="24"/>
        </w:rPr>
        <w:sectPr w:rsidR="006F1264">
          <w:pgSz w:w="12240" w:h="15840"/>
          <w:pgMar w:top="1440" w:right="1440" w:bottom="1440" w:left="1440" w:header="720" w:footer="720" w:gutter="0"/>
          <w:cols w:space="720"/>
          <w:docGrid w:linePitch="360"/>
        </w:sectPr>
      </w:pPr>
    </w:p>
    <w:p w14:paraId="504DBCE2" w14:textId="77777777" w:rsidR="00EA6E63" w:rsidRDefault="000B342E" w:rsidP="006F1264">
      <w:pPr>
        <w:spacing w:line="360" w:lineRule="auto"/>
        <w:ind w:left="720"/>
        <w:jc w:val="center"/>
        <w:rPr>
          <w:rFonts w:ascii="Arial Narrow" w:hAnsi="Arial Narrow" w:cs="Arial"/>
          <w:sz w:val="24"/>
          <w:szCs w:val="24"/>
        </w:rPr>
      </w:pPr>
      <w:r w:rsidRPr="00FB7D49">
        <w:rPr>
          <w:rFonts w:ascii="Arial Narrow" w:hAnsi="Arial Narrow" w:cs="Arial"/>
          <w:sz w:val="24"/>
          <w:szCs w:val="24"/>
        </w:rPr>
        <w:t xml:space="preserve">Agency: </w:t>
      </w:r>
    </w:p>
    <w:p w14:paraId="11BAAF65" w14:textId="7F75410E" w:rsidR="000B342E" w:rsidRPr="00FB7D49" w:rsidRDefault="000B342E" w:rsidP="006F1264">
      <w:pPr>
        <w:spacing w:line="360" w:lineRule="auto"/>
        <w:ind w:left="720"/>
        <w:jc w:val="center"/>
        <w:rPr>
          <w:rFonts w:ascii="Arial Narrow" w:hAnsi="Arial Narrow" w:cs="Arial"/>
          <w:sz w:val="24"/>
          <w:szCs w:val="24"/>
        </w:rPr>
      </w:pPr>
      <w:r w:rsidRPr="00FB7D49">
        <w:rPr>
          <w:rFonts w:ascii="Arial Narrow" w:hAnsi="Arial Narrow" w:cs="Arial"/>
          <w:sz w:val="24"/>
          <w:szCs w:val="24"/>
        </w:rPr>
        <w:t>Muskingum County Adult and Child Protective Services</w:t>
      </w:r>
    </w:p>
    <w:p w14:paraId="41E778E7" w14:textId="48E8FF8D" w:rsidR="000B342E" w:rsidRPr="00FB7D49" w:rsidRDefault="000B342E" w:rsidP="006F1264">
      <w:pPr>
        <w:spacing w:line="360" w:lineRule="auto"/>
        <w:jc w:val="center"/>
        <w:rPr>
          <w:rFonts w:ascii="Arial Narrow" w:hAnsi="Arial Narrow" w:cs="Arial"/>
          <w:sz w:val="24"/>
          <w:szCs w:val="24"/>
        </w:rPr>
      </w:pPr>
      <w:r w:rsidRPr="00FB7D49">
        <w:rPr>
          <w:rFonts w:ascii="Arial Narrow" w:hAnsi="Arial Narrow" w:cs="Arial"/>
          <w:sz w:val="24"/>
          <w:szCs w:val="24"/>
        </w:rPr>
        <w:t>205 N 7</w:t>
      </w:r>
      <w:r w:rsidRPr="00FB7D49">
        <w:rPr>
          <w:rFonts w:ascii="Arial Narrow" w:hAnsi="Arial Narrow" w:cs="Arial"/>
          <w:sz w:val="24"/>
          <w:szCs w:val="24"/>
          <w:vertAlign w:val="superscript"/>
        </w:rPr>
        <w:t>th</w:t>
      </w:r>
      <w:r w:rsidRPr="00FB7D49">
        <w:rPr>
          <w:rFonts w:ascii="Arial Narrow" w:hAnsi="Arial Narrow" w:cs="Arial"/>
          <w:sz w:val="24"/>
          <w:szCs w:val="24"/>
        </w:rPr>
        <w:t xml:space="preserve"> St Zanesville, OH 43701</w:t>
      </w:r>
    </w:p>
    <w:p w14:paraId="68160D22" w14:textId="2884887F" w:rsidR="000B342E" w:rsidRPr="00FB7D49" w:rsidRDefault="000B342E" w:rsidP="006F1264">
      <w:pPr>
        <w:spacing w:line="360" w:lineRule="auto"/>
        <w:jc w:val="center"/>
        <w:rPr>
          <w:rFonts w:ascii="Arial Narrow" w:hAnsi="Arial Narrow" w:cs="Arial"/>
          <w:sz w:val="24"/>
          <w:szCs w:val="24"/>
        </w:rPr>
      </w:pPr>
      <w:r w:rsidRPr="00FB7D49">
        <w:rPr>
          <w:rFonts w:ascii="Arial Narrow" w:hAnsi="Arial Narrow" w:cs="Arial"/>
          <w:sz w:val="24"/>
          <w:szCs w:val="24"/>
        </w:rPr>
        <w:t xml:space="preserve">Contact:  </w:t>
      </w:r>
      <w:r w:rsidR="00EA6E63">
        <w:rPr>
          <w:rFonts w:ascii="Arial Narrow" w:hAnsi="Arial Narrow" w:cs="Arial"/>
          <w:sz w:val="24"/>
          <w:szCs w:val="24"/>
        </w:rPr>
        <w:t>Lynsey Yarger</w:t>
      </w:r>
    </w:p>
    <w:p w14:paraId="3102BBAD" w14:textId="2BB6E557" w:rsidR="000B342E" w:rsidRPr="00FB7D49" w:rsidRDefault="000B342E" w:rsidP="006F1264">
      <w:pPr>
        <w:spacing w:line="360" w:lineRule="auto"/>
        <w:jc w:val="center"/>
        <w:rPr>
          <w:rFonts w:ascii="Arial Narrow" w:hAnsi="Arial Narrow" w:cs="Arial"/>
          <w:sz w:val="24"/>
          <w:szCs w:val="24"/>
        </w:rPr>
      </w:pPr>
      <w:r w:rsidRPr="00FB7D49">
        <w:rPr>
          <w:rFonts w:ascii="Arial Narrow" w:hAnsi="Arial Narrow" w:cs="Arial"/>
          <w:sz w:val="24"/>
          <w:szCs w:val="24"/>
        </w:rPr>
        <w:t>Telephone: 740-455-6710 Ext. 40</w:t>
      </w:r>
      <w:r w:rsidR="00EA6E63">
        <w:rPr>
          <w:rFonts w:ascii="Arial Narrow" w:hAnsi="Arial Narrow" w:cs="Arial"/>
          <w:sz w:val="24"/>
          <w:szCs w:val="24"/>
        </w:rPr>
        <w:t>2</w:t>
      </w:r>
    </w:p>
    <w:p w14:paraId="5438878F" w14:textId="22BA573C" w:rsidR="000B342E" w:rsidRPr="00AC4E80" w:rsidRDefault="000B342E" w:rsidP="00AC4E80">
      <w:pPr>
        <w:spacing w:line="360" w:lineRule="auto"/>
        <w:jc w:val="center"/>
        <w:rPr>
          <w:rFonts w:ascii="Arial Narrow" w:hAnsi="Arial Narrow" w:cs="Arial"/>
          <w:sz w:val="24"/>
          <w:szCs w:val="24"/>
        </w:rPr>
      </w:pPr>
      <w:r w:rsidRPr="00FB7D49">
        <w:rPr>
          <w:rFonts w:ascii="Arial Narrow" w:hAnsi="Arial Narrow" w:cs="Arial"/>
          <w:sz w:val="24"/>
          <w:szCs w:val="24"/>
        </w:rPr>
        <w:t xml:space="preserve">Email: </w:t>
      </w:r>
      <w:r w:rsidR="00EA6E63">
        <w:rPr>
          <w:rFonts w:ascii="Arial Narrow" w:hAnsi="Arial Narrow" w:cs="Arial"/>
          <w:sz w:val="24"/>
          <w:szCs w:val="24"/>
        </w:rPr>
        <w:t>Lynsey.Yarger@jfs.ohio.gov</w:t>
      </w:r>
    </w:p>
    <w:sectPr w:rsidR="000B342E" w:rsidRPr="00AC4E80" w:rsidSect="006F1264">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2E"/>
    <w:rsid w:val="00013501"/>
    <w:rsid w:val="000B342E"/>
    <w:rsid w:val="000D45A3"/>
    <w:rsid w:val="00115345"/>
    <w:rsid w:val="001E3CED"/>
    <w:rsid w:val="003A4467"/>
    <w:rsid w:val="003E53E0"/>
    <w:rsid w:val="00416815"/>
    <w:rsid w:val="004F6640"/>
    <w:rsid w:val="00527AFA"/>
    <w:rsid w:val="006149D8"/>
    <w:rsid w:val="006F1264"/>
    <w:rsid w:val="00791A17"/>
    <w:rsid w:val="007D11FA"/>
    <w:rsid w:val="00931336"/>
    <w:rsid w:val="0094073D"/>
    <w:rsid w:val="00963A67"/>
    <w:rsid w:val="009F4C70"/>
    <w:rsid w:val="00A934DB"/>
    <w:rsid w:val="00AC4E80"/>
    <w:rsid w:val="00CD36E8"/>
    <w:rsid w:val="00D33C7B"/>
    <w:rsid w:val="00D823D8"/>
    <w:rsid w:val="00DD547A"/>
    <w:rsid w:val="00DD7415"/>
    <w:rsid w:val="00E3210D"/>
    <w:rsid w:val="00E744D4"/>
    <w:rsid w:val="00EA6E63"/>
    <w:rsid w:val="00F7118C"/>
    <w:rsid w:val="00F95113"/>
    <w:rsid w:val="00FB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cf"/>
    </o:shapedefaults>
    <o:shapelayout v:ext="edit">
      <o:idmap v:ext="edit" data="1"/>
    </o:shapelayout>
  </w:shapeDefaults>
  <w:decimalSymbol w:val="."/>
  <w:listSeparator w:val=","/>
  <w14:docId w14:val="1FA1C100"/>
  <w15:chartTrackingRefBased/>
  <w15:docId w15:val="{94B5B681-F863-485E-A2A8-B1394855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Tweedy, Kiersten N</dc:creator>
  <cp:keywords/>
  <dc:description/>
  <cp:lastModifiedBy>Yarger, Lynsey M</cp:lastModifiedBy>
  <cp:revision>2</cp:revision>
  <dcterms:created xsi:type="dcterms:W3CDTF">2023-10-17T14:36:00Z</dcterms:created>
  <dcterms:modified xsi:type="dcterms:W3CDTF">2023-10-17T14:36:00Z</dcterms:modified>
</cp:coreProperties>
</file>